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2685" w:rsidRDefault="00640657">
      <w:pPr>
        <w:shd w:val="clear" w:color="auto" w:fill="FFFFFF"/>
        <w:spacing w:line="317" w:lineRule="exact"/>
        <w:ind w:left="151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Вопросы для экзамена поПМ.02.</w:t>
      </w:r>
    </w:p>
    <w:p w:rsidR="009B2685" w:rsidRDefault="009B2685" w:rsidP="009B2685">
      <w:pPr>
        <w:shd w:val="clear" w:color="auto" w:fill="FFFFFF"/>
        <w:spacing w:line="317" w:lineRule="exact"/>
        <w:ind w:left="151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МДК.02.01.03</w:t>
      </w:r>
      <w:r w:rsidR="00640657">
        <w:rPr>
          <w:rFonts w:eastAsia="Times New Roman"/>
          <w:sz w:val="28"/>
          <w:szCs w:val="28"/>
        </w:rPr>
        <w:t>.Сестринская помощь в</w:t>
      </w:r>
      <w:r>
        <w:rPr>
          <w:rFonts w:eastAsia="Times New Roman"/>
          <w:sz w:val="28"/>
          <w:szCs w:val="28"/>
        </w:rPr>
        <w:t xml:space="preserve"> </w:t>
      </w:r>
      <w:r w:rsidR="00640657">
        <w:rPr>
          <w:rFonts w:eastAsia="Times New Roman"/>
          <w:sz w:val="28"/>
          <w:szCs w:val="28"/>
        </w:rPr>
        <w:t xml:space="preserve">хирургии </w:t>
      </w:r>
    </w:p>
    <w:p w:rsidR="00E92DB3" w:rsidRDefault="00640657" w:rsidP="009B2685">
      <w:pPr>
        <w:shd w:val="clear" w:color="auto" w:fill="FFFFFF"/>
        <w:spacing w:line="317" w:lineRule="exact"/>
        <w:ind w:left="151"/>
      </w:pPr>
      <w:r>
        <w:rPr>
          <w:rFonts w:eastAsia="Times New Roman"/>
          <w:spacing w:val="-3"/>
          <w:sz w:val="28"/>
          <w:szCs w:val="28"/>
        </w:rPr>
        <w:t>Специальность 34.02.01 "Сестринское дело"</w:t>
      </w:r>
    </w:p>
    <w:p w:rsidR="00E92DB3" w:rsidRDefault="00640657" w:rsidP="00640657">
      <w:pPr>
        <w:numPr>
          <w:ilvl w:val="0"/>
          <w:numId w:val="1"/>
        </w:numPr>
        <w:shd w:val="clear" w:color="auto" w:fill="FFFFFF"/>
        <w:tabs>
          <w:tab w:val="left" w:pos="382"/>
        </w:tabs>
        <w:spacing w:before="626" w:line="317" w:lineRule="exact"/>
        <w:ind w:left="29"/>
        <w:rPr>
          <w:spacing w:val="-29"/>
          <w:sz w:val="28"/>
          <w:szCs w:val="28"/>
        </w:rPr>
      </w:pPr>
      <w:r>
        <w:rPr>
          <w:rFonts w:eastAsia="Times New Roman"/>
          <w:sz w:val="28"/>
          <w:szCs w:val="28"/>
        </w:rPr>
        <w:t>Асептика</w:t>
      </w:r>
    </w:p>
    <w:p w:rsidR="00E92DB3" w:rsidRDefault="00640657" w:rsidP="00640657">
      <w:pPr>
        <w:numPr>
          <w:ilvl w:val="0"/>
          <w:numId w:val="1"/>
        </w:numPr>
        <w:shd w:val="clear" w:color="auto" w:fill="FFFFFF"/>
        <w:tabs>
          <w:tab w:val="left" w:pos="382"/>
        </w:tabs>
        <w:spacing w:line="317" w:lineRule="exact"/>
        <w:ind w:left="29"/>
        <w:rPr>
          <w:spacing w:val="-15"/>
          <w:sz w:val="28"/>
          <w:szCs w:val="28"/>
        </w:rPr>
      </w:pPr>
      <w:r>
        <w:rPr>
          <w:rFonts w:eastAsia="Times New Roman"/>
          <w:sz w:val="28"/>
          <w:szCs w:val="28"/>
        </w:rPr>
        <w:t>Антисептика</w:t>
      </w:r>
    </w:p>
    <w:p w:rsidR="00E92DB3" w:rsidRDefault="00640657" w:rsidP="00640657">
      <w:pPr>
        <w:numPr>
          <w:ilvl w:val="0"/>
          <w:numId w:val="1"/>
        </w:numPr>
        <w:shd w:val="clear" w:color="auto" w:fill="FFFFFF"/>
        <w:tabs>
          <w:tab w:val="left" w:pos="382"/>
        </w:tabs>
        <w:spacing w:line="317" w:lineRule="exact"/>
        <w:ind w:left="29"/>
        <w:rPr>
          <w:spacing w:val="-15"/>
          <w:sz w:val="28"/>
          <w:szCs w:val="28"/>
        </w:rPr>
      </w:pPr>
      <w:r>
        <w:rPr>
          <w:rFonts w:eastAsia="Times New Roman"/>
          <w:spacing w:val="-1"/>
          <w:sz w:val="28"/>
          <w:szCs w:val="28"/>
        </w:rPr>
        <w:t>Организация хирургической работы</w:t>
      </w:r>
    </w:p>
    <w:p w:rsidR="00E92DB3" w:rsidRDefault="00640657" w:rsidP="00640657">
      <w:pPr>
        <w:numPr>
          <w:ilvl w:val="0"/>
          <w:numId w:val="1"/>
        </w:numPr>
        <w:shd w:val="clear" w:color="auto" w:fill="FFFFFF"/>
        <w:tabs>
          <w:tab w:val="left" w:pos="382"/>
        </w:tabs>
        <w:spacing w:line="317" w:lineRule="exact"/>
        <w:ind w:left="29"/>
        <w:rPr>
          <w:spacing w:val="-16"/>
          <w:sz w:val="28"/>
          <w:szCs w:val="28"/>
        </w:rPr>
      </w:pPr>
      <w:r>
        <w:rPr>
          <w:rFonts w:eastAsia="Times New Roman"/>
          <w:spacing w:val="-1"/>
          <w:sz w:val="28"/>
          <w:szCs w:val="28"/>
        </w:rPr>
        <w:t>Хирургическая операция</w:t>
      </w:r>
    </w:p>
    <w:p w:rsidR="00E92DB3" w:rsidRDefault="00640657" w:rsidP="00640657">
      <w:pPr>
        <w:numPr>
          <w:ilvl w:val="0"/>
          <w:numId w:val="1"/>
        </w:numPr>
        <w:shd w:val="clear" w:color="auto" w:fill="FFFFFF"/>
        <w:tabs>
          <w:tab w:val="left" w:pos="382"/>
        </w:tabs>
        <w:spacing w:line="317" w:lineRule="exact"/>
        <w:ind w:left="29"/>
        <w:rPr>
          <w:spacing w:val="-19"/>
          <w:sz w:val="28"/>
          <w:szCs w:val="28"/>
        </w:rPr>
      </w:pPr>
      <w:r>
        <w:rPr>
          <w:rFonts w:eastAsia="Times New Roman"/>
          <w:spacing w:val="-1"/>
          <w:sz w:val="28"/>
          <w:szCs w:val="28"/>
        </w:rPr>
        <w:t>Хирургические инструменты.</w:t>
      </w:r>
    </w:p>
    <w:p w:rsidR="00E92DB3" w:rsidRDefault="00640657" w:rsidP="00640657">
      <w:pPr>
        <w:numPr>
          <w:ilvl w:val="0"/>
          <w:numId w:val="1"/>
        </w:numPr>
        <w:shd w:val="clear" w:color="auto" w:fill="FFFFFF"/>
        <w:tabs>
          <w:tab w:val="left" w:pos="382"/>
        </w:tabs>
        <w:spacing w:before="7" w:line="317" w:lineRule="exact"/>
        <w:ind w:left="382" w:hanging="353"/>
        <w:rPr>
          <w:spacing w:val="-16"/>
          <w:sz w:val="28"/>
          <w:szCs w:val="28"/>
        </w:rPr>
      </w:pPr>
      <w:r>
        <w:rPr>
          <w:rFonts w:eastAsia="Times New Roman"/>
          <w:sz w:val="28"/>
          <w:szCs w:val="28"/>
        </w:rPr>
        <w:t>Обезболивание (Общее обезболивание, наркоз, местное обезболивание и его виды).</w:t>
      </w:r>
    </w:p>
    <w:p w:rsidR="00E92DB3" w:rsidRDefault="00640657" w:rsidP="00640657">
      <w:pPr>
        <w:numPr>
          <w:ilvl w:val="0"/>
          <w:numId w:val="1"/>
        </w:numPr>
        <w:shd w:val="clear" w:color="auto" w:fill="FFFFFF"/>
        <w:tabs>
          <w:tab w:val="left" w:pos="382"/>
        </w:tabs>
        <w:spacing w:before="7" w:line="317" w:lineRule="exact"/>
        <w:ind w:left="29"/>
        <w:rPr>
          <w:spacing w:val="-20"/>
          <w:sz w:val="28"/>
          <w:szCs w:val="28"/>
        </w:rPr>
      </w:pPr>
      <w:r>
        <w:rPr>
          <w:rFonts w:eastAsia="Times New Roman"/>
          <w:sz w:val="28"/>
          <w:szCs w:val="28"/>
        </w:rPr>
        <w:t>Предоперационный и послеоперационный периоды.</w:t>
      </w:r>
    </w:p>
    <w:p w:rsidR="00E92DB3" w:rsidRDefault="00640657" w:rsidP="00640657">
      <w:pPr>
        <w:numPr>
          <w:ilvl w:val="0"/>
          <w:numId w:val="1"/>
        </w:numPr>
        <w:shd w:val="clear" w:color="auto" w:fill="FFFFFF"/>
        <w:tabs>
          <w:tab w:val="left" w:pos="382"/>
        </w:tabs>
        <w:spacing w:line="317" w:lineRule="exact"/>
        <w:ind w:left="29"/>
        <w:rPr>
          <w:spacing w:val="-20"/>
          <w:sz w:val="28"/>
          <w:szCs w:val="28"/>
        </w:rPr>
      </w:pPr>
      <w:r>
        <w:rPr>
          <w:rFonts w:eastAsia="Times New Roman"/>
          <w:spacing w:val="-1"/>
          <w:sz w:val="28"/>
          <w:szCs w:val="28"/>
        </w:rPr>
        <w:t>Виды кровотечения.</w:t>
      </w:r>
    </w:p>
    <w:p w:rsidR="00E92DB3" w:rsidRDefault="00640657">
      <w:pPr>
        <w:shd w:val="clear" w:color="auto" w:fill="FFFFFF"/>
        <w:tabs>
          <w:tab w:val="left" w:pos="389"/>
        </w:tabs>
        <w:spacing w:line="317" w:lineRule="exact"/>
        <w:ind w:left="29" w:right="5702"/>
      </w:pPr>
      <w:r>
        <w:rPr>
          <w:sz w:val="28"/>
          <w:szCs w:val="28"/>
        </w:rPr>
        <w:t>9.</w:t>
      </w:r>
      <w:r>
        <w:rPr>
          <w:sz w:val="28"/>
          <w:szCs w:val="28"/>
        </w:rPr>
        <w:tab/>
      </w:r>
      <w:r>
        <w:rPr>
          <w:rFonts w:eastAsia="Times New Roman"/>
          <w:sz w:val="28"/>
          <w:szCs w:val="28"/>
        </w:rPr>
        <w:t>Гемостаз.</w:t>
      </w:r>
      <w:r>
        <w:rPr>
          <w:rFonts w:eastAsia="Times New Roman"/>
          <w:sz w:val="28"/>
          <w:szCs w:val="28"/>
        </w:rPr>
        <w:br/>
      </w:r>
      <w:proofErr w:type="spellStart"/>
      <w:r>
        <w:rPr>
          <w:rFonts w:eastAsia="Times New Roman"/>
          <w:spacing w:val="-4"/>
          <w:sz w:val="28"/>
          <w:szCs w:val="28"/>
        </w:rPr>
        <w:t>Ю.Инфузия</w:t>
      </w:r>
      <w:proofErr w:type="spellEnd"/>
      <w:r>
        <w:rPr>
          <w:rFonts w:eastAsia="Times New Roman"/>
          <w:spacing w:val="-4"/>
          <w:sz w:val="28"/>
          <w:szCs w:val="28"/>
        </w:rPr>
        <w:t xml:space="preserve"> и трансфузия.</w:t>
      </w:r>
    </w:p>
    <w:p w:rsidR="00E92DB3" w:rsidRDefault="00640657">
      <w:pPr>
        <w:shd w:val="clear" w:color="auto" w:fill="FFFFFF"/>
        <w:spacing w:line="317" w:lineRule="exact"/>
        <w:ind w:left="58"/>
      </w:pPr>
      <w:r>
        <w:rPr>
          <w:spacing w:val="-2"/>
          <w:sz w:val="28"/>
          <w:szCs w:val="28"/>
        </w:rPr>
        <w:t>11.</w:t>
      </w:r>
      <w:r>
        <w:rPr>
          <w:rFonts w:eastAsia="Times New Roman"/>
          <w:spacing w:val="-2"/>
          <w:sz w:val="28"/>
          <w:szCs w:val="28"/>
        </w:rPr>
        <w:t>Коллапс. Травматический шок.</w:t>
      </w:r>
    </w:p>
    <w:p w:rsidR="00E92DB3" w:rsidRDefault="00640657">
      <w:pPr>
        <w:shd w:val="clear" w:color="auto" w:fill="FFFFFF"/>
        <w:spacing w:line="317" w:lineRule="exact"/>
        <w:ind w:left="50"/>
      </w:pPr>
      <w:r>
        <w:rPr>
          <w:spacing w:val="-2"/>
          <w:sz w:val="28"/>
          <w:szCs w:val="28"/>
        </w:rPr>
        <w:t>12.</w:t>
      </w:r>
      <w:r>
        <w:rPr>
          <w:rFonts w:eastAsia="Times New Roman"/>
          <w:spacing w:val="-2"/>
          <w:sz w:val="28"/>
          <w:szCs w:val="28"/>
        </w:rPr>
        <w:t>Повреждения. Раны. Ушибы, растяжения, вывихи, переломы. Клиника.</w:t>
      </w:r>
    </w:p>
    <w:p w:rsidR="00E92DB3" w:rsidRDefault="00640657">
      <w:pPr>
        <w:shd w:val="clear" w:color="auto" w:fill="FFFFFF"/>
        <w:spacing w:line="317" w:lineRule="exact"/>
        <w:ind w:left="43" w:firstLine="331"/>
      </w:pPr>
      <w:r>
        <w:rPr>
          <w:rFonts w:eastAsia="Times New Roman"/>
          <w:sz w:val="28"/>
          <w:szCs w:val="28"/>
        </w:rPr>
        <w:t xml:space="preserve">Лечение. 13.Транспортная иммобилизация. 14.Десмургия. Виды повязок. 15.Ожоги, </w:t>
      </w:r>
      <w:proofErr w:type="spellStart"/>
      <w:r>
        <w:rPr>
          <w:rFonts w:eastAsia="Times New Roman"/>
          <w:sz w:val="28"/>
          <w:szCs w:val="28"/>
        </w:rPr>
        <w:t>электротравма</w:t>
      </w:r>
      <w:proofErr w:type="spellEnd"/>
      <w:r>
        <w:rPr>
          <w:rFonts w:eastAsia="Times New Roman"/>
          <w:sz w:val="28"/>
          <w:szCs w:val="28"/>
        </w:rPr>
        <w:t xml:space="preserve">, отморожения. </w:t>
      </w:r>
      <w:r>
        <w:rPr>
          <w:rFonts w:eastAsia="Times New Roman"/>
          <w:spacing w:val="-2"/>
          <w:sz w:val="28"/>
          <w:szCs w:val="28"/>
        </w:rPr>
        <w:t>16.Хирургическая инфекция. Местная хирургическая инфекция и общая</w:t>
      </w:r>
    </w:p>
    <w:p w:rsidR="00E92DB3" w:rsidRDefault="00640657">
      <w:pPr>
        <w:shd w:val="clear" w:color="auto" w:fill="FFFFFF"/>
        <w:spacing w:line="317" w:lineRule="exact"/>
        <w:ind w:left="36" w:right="1037" w:firstLine="331"/>
      </w:pPr>
      <w:r>
        <w:rPr>
          <w:rFonts w:eastAsia="Times New Roman"/>
          <w:sz w:val="28"/>
          <w:szCs w:val="28"/>
        </w:rPr>
        <w:t xml:space="preserve">хирургическая инфекция. Клиника. </w:t>
      </w:r>
      <w:r>
        <w:rPr>
          <w:rFonts w:eastAsia="Times New Roman"/>
          <w:spacing w:val="-1"/>
          <w:sz w:val="28"/>
          <w:szCs w:val="28"/>
        </w:rPr>
        <w:t xml:space="preserve">17.Анаэробная инфекция. Клиника. Диагностика. Лечение. </w:t>
      </w:r>
      <w:r>
        <w:rPr>
          <w:rFonts w:eastAsia="Times New Roman"/>
          <w:spacing w:val="-3"/>
          <w:sz w:val="28"/>
          <w:szCs w:val="28"/>
        </w:rPr>
        <w:t>18.Омертвение. Заболевание сосудов. Язвы. Свищи. Клиника,</w:t>
      </w:r>
    </w:p>
    <w:p w:rsidR="00E92DB3" w:rsidRDefault="00640657">
      <w:pPr>
        <w:shd w:val="clear" w:color="auto" w:fill="FFFFFF"/>
        <w:spacing w:line="317" w:lineRule="exact"/>
        <w:ind w:left="43" w:right="518" w:firstLine="324"/>
      </w:pPr>
      <w:r>
        <w:rPr>
          <w:rFonts w:eastAsia="Times New Roman"/>
          <w:sz w:val="28"/>
          <w:szCs w:val="28"/>
        </w:rPr>
        <w:t xml:space="preserve">диагностика. Лечение. </w:t>
      </w:r>
      <w:r>
        <w:rPr>
          <w:rFonts w:eastAsia="Times New Roman"/>
          <w:spacing w:val="-2"/>
          <w:sz w:val="28"/>
          <w:szCs w:val="28"/>
        </w:rPr>
        <w:t>19.Повреждение и заболевание головы, лица и полости рта. Клиника,</w:t>
      </w:r>
    </w:p>
    <w:p w:rsidR="00E92DB3" w:rsidRDefault="00640657">
      <w:pPr>
        <w:shd w:val="clear" w:color="auto" w:fill="FFFFFF"/>
        <w:spacing w:line="317" w:lineRule="exact"/>
        <w:ind w:left="14" w:right="518" w:firstLine="353"/>
      </w:pPr>
      <w:r>
        <w:rPr>
          <w:rFonts w:eastAsia="Times New Roman"/>
          <w:sz w:val="28"/>
          <w:szCs w:val="28"/>
        </w:rPr>
        <w:t xml:space="preserve">диагностика. Лечение. </w:t>
      </w:r>
      <w:r>
        <w:rPr>
          <w:rFonts w:eastAsia="Times New Roman"/>
          <w:spacing w:val="-2"/>
          <w:sz w:val="28"/>
          <w:szCs w:val="28"/>
        </w:rPr>
        <w:t>20.Повреждение и заболевание грудной клетки и органов грудной</w:t>
      </w:r>
    </w:p>
    <w:p w:rsidR="00E92DB3" w:rsidRDefault="00640657">
      <w:pPr>
        <w:shd w:val="clear" w:color="auto" w:fill="FFFFFF"/>
        <w:spacing w:line="317" w:lineRule="exact"/>
        <w:ind w:left="7" w:right="518" w:firstLine="360"/>
      </w:pPr>
      <w:r>
        <w:rPr>
          <w:rFonts w:eastAsia="Times New Roman"/>
          <w:sz w:val="28"/>
          <w:szCs w:val="28"/>
        </w:rPr>
        <w:t xml:space="preserve">полости. Клиника, диагностика. Лечение. </w:t>
      </w:r>
      <w:r>
        <w:rPr>
          <w:rFonts w:eastAsia="Times New Roman"/>
          <w:spacing w:val="-2"/>
          <w:sz w:val="28"/>
          <w:szCs w:val="28"/>
        </w:rPr>
        <w:t>21.Повреждение и заболевание брюшной стенки, органов брюшной</w:t>
      </w:r>
    </w:p>
    <w:p w:rsidR="00E92DB3" w:rsidRDefault="00640657">
      <w:pPr>
        <w:shd w:val="clear" w:color="auto" w:fill="FFFFFF"/>
        <w:spacing w:line="317" w:lineRule="exact"/>
        <w:ind w:left="7" w:right="3110" w:firstLine="360"/>
      </w:pPr>
      <w:r>
        <w:rPr>
          <w:rFonts w:eastAsia="Times New Roman"/>
          <w:spacing w:val="-3"/>
          <w:sz w:val="28"/>
          <w:szCs w:val="28"/>
        </w:rPr>
        <w:t xml:space="preserve">полости. Клиника. Диагностика. Лечение. </w:t>
      </w:r>
      <w:r>
        <w:rPr>
          <w:rFonts w:eastAsia="Times New Roman"/>
          <w:sz w:val="28"/>
          <w:szCs w:val="28"/>
        </w:rPr>
        <w:t>22.Острый живот.</w:t>
      </w:r>
    </w:p>
    <w:p w:rsidR="00E92DB3" w:rsidRDefault="00640657">
      <w:pPr>
        <w:shd w:val="clear" w:color="auto" w:fill="FFFFFF"/>
        <w:spacing w:before="7" w:line="317" w:lineRule="exact"/>
        <w:ind w:left="7" w:right="1037"/>
      </w:pPr>
      <w:r>
        <w:rPr>
          <w:spacing w:val="-2"/>
          <w:sz w:val="28"/>
          <w:szCs w:val="28"/>
        </w:rPr>
        <w:t>23.</w:t>
      </w:r>
      <w:r>
        <w:rPr>
          <w:rFonts w:eastAsia="Times New Roman"/>
          <w:spacing w:val="-2"/>
          <w:sz w:val="28"/>
          <w:szCs w:val="28"/>
        </w:rPr>
        <w:t>Перфоративная язва желудка. Клиника. Диагностика. Лечение. 24.Острый аппендицит, о</w:t>
      </w:r>
      <w:proofErr w:type="gramStart"/>
      <w:r>
        <w:rPr>
          <w:rFonts w:eastAsia="Times New Roman"/>
          <w:spacing w:val="-2"/>
          <w:sz w:val="28"/>
          <w:szCs w:val="28"/>
        </w:rPr>
        <w:t>.х</w:t>
      </w:r>
      <w:proofErr w:type="gramEnd"/>
      <w:r>
        <w:rPr>
          <w:rFonts w:eastAsia="Times New Roman"/>
          <w:spacing w:val="-2"/>
          <w:sz w:val="28"/>
          <w:szCs w:val="28"/>
        </w:rPr>
        <w:t>олецистит, о.панкреатит. Клиническая</w:t>
      </w:r>
    </w:p>
    <w:p w:rsidR="00E92DB3" w:rsidRDefault="00640657">
      <w:pPr>
        <w:shd w:val="clear" w:color="auto" w:fill="FFFFFF"/>
        <w:spacing w:line="317" w:lineRule="exact"/>
        <w:ind w:left="7" w:firstLine="360"/>
      </w:pPr>
      <w:r>
        <w:rPr>
          <w:rFonts w:eastAsia="Times New Roman"/>
          <w:spacing w:val="-2"/>
          <w:sz w:val="28"/>
          <w:szCs w:val="28"/>
        </w:rPr>
        <w:t xml:space="preserve">непроходимость. Ущемленная грыжа. Клиника. Диагностика. Лечение. </w:t>
      </w:r>
      <w:r>
        <w:rPr>
          <w:rFonts w:eastAsia="Times New Roman"/>
          <w:spacing w:val="-1"/>
          <w:sz w:val="28"/>
          <w:szCs w:val="28"/>
        </w:rPr>
        <w:t>25.Заболевание прямой кишки и заднего прохода. Клиника. Диагностика.</w:t>
      </w:r>
    </w:p>
    <w:p w:rsidR="00E92DB3" w:rsidRDefault="00640657">
      <w:pPr>
        <w:shd w:val="clear" w:color="auto" w:fill="FFFFFF"/>
        <w:spacing w:line="317" w:lineRule="exact"/>
        <w:ind w:left="7" w:right="1037" w:firstLine="353"/>
      </w:pPr>
      <w:r>
        <w:rPr>
          <w:rFonts w:eastAsia="Times New Roman"/>
          <w:sz w:val="28"/>
          <w:szCs w:val="28"/>
        </w:rPr>
        <w:t xml:space="preserve">Лечение. </w:t>
      </w:r>
      <w:r>
        <w:rPr>
          <w:rFonts w:eastAsia="Times New Roman"/>
          <w:spacing w:val="-1"/>
          <w:sz w:val="28"/>
          <w:szCs w:val="28"/>
        </w:rPr>
        <w:t>26.Повреждение и заболевание мочеполовых органов. Клиника.</w:t>
      </w:r>
    </w:p>
    <w:p w:rsidR="00640657" w:rsidRDefault="00640657">
      <w:pPr>
        <w:shd w:val="clear" w:color="auto" w:fill="FFFFFF"/>
        <w:spacing w:line="317" w:lineRule="exact"/>
        <w:ind w:left="360"/>
      </w:pPr>
      <w:r>
        <w:rPr>
          <w:rFonts w:eastAsia="Times New Roman"/>
          <w:spacing w:val="-1"/>
          <w:sz w:val="28"/>
          <w:szCs w:val="28"/>
        </w:rPr>
        <w:t>Диагностика. Лечение.</w:t>
      </w:r>
    </w:p>
    <w:sectPr w:rsidR="00640657" w:rsidSect="00E92DB3">
      <w:type w:val="continuous"/>
      <w:pgSz w:w="11909" w:h="16834"/>
      <w:pgMar w:top="1440" w:right="1371" w:bottom="720" w:left="1574" w:header="720" w:footer="720" w:gutter="0"/>
      <w:cols w:space="6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5BA6554"/>
    <w:multiLevelType w:val="singleLevel"/>
    <w:tmpl w:val="D7D46BF8"/>
    <w:lvl w:ilvl="0">
      <w:start w:val="1"/>
      <w:numFmt w:val="decimal"/>
      <w:lvlText w:val="%1."/>
      <w:legacy w:legacy="1" w:legacySpace="0" w:legacyIndent="353"/>
      <w:lvlJc w:val="left"/>
      <w:rPr>
        <w:rFonts w:ascii="Times New Roman" w:hAnsi="Times New Roman" w:cs="Times New Roman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640657"/>
    <w:rsid w:val="00640657"/>
    <w:rsid w:val="009B2685"/>
    <w:rsid w:val="00E92D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2DB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223</Words>
  <Characters>1274</Characters>
  <Application>Microsoft Office Word</Application>
  <DocSecurity>0</DocSecurity>
  <Lines>10</Lines>
  <Paragraphs>2</Paragraphs>
  <ScaleCrop>false</ScaleCrop>
  <Company/>
  <LinksUpToDate>false</LinksUpToDate>
  <CharactersWithSpaces>1495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2017-03-24T12:00:00Z</dcterms:created>
  <dcterms:modified xsi:type="dcterms:W3CDTF">2017-03-27T10:01:00Z</dcterms:modified>
</cp:coreProperties>
</file>